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6A8" w:rsidRPr="00F266A8" w:rsidRDefault="00F266A8" w:rsidP="00F266A8">
      <w:pPr>
        <w:pStyle w:val="ListParagraph"/>
        <w:bidi/>
        <w:rPr>
          <w:rFonts w:cs="B Nazanin"/>
          <w:b/>
          <w:bCs/>
          <w:sz w:val="28"/>
          <w:szCs w:val="28"/>
        </w:rPr>
      </w:pPr>
      <w:r w:rsidRPr="00F266A8">
        <w:rPr>
          <w:rFonts w:cs="B Nazanin" w:hint="cs"/>
          <w:b/>
          <w:bCs/>
          <w:sz w:val="28"/>
          <w:szCs w:val="28"/>
          <w:rtl/>
        </w:rPr>
        <w:t>اهداف</w:t>
      </w:r>
      <w:r w:rsidRPr="00F266A8">
        <w:rPr>
          <w:rFonts w:cs="B Nazanin"/>
          <w:b/>
          <w:bCs/>
          <w:sz w:val="28"/>
          <w:szCs w:val="28"/>
          <w:rtl/>
        </w:rPr>
        <w:t xml:space="preserve"> </w:t>
      </w:r>
      <w:r w:rsidRPr="00F266A8">
        <w:rPr>
          <w:rFonts w:cs="B Nazanin" w:hint="cs"/>
          <w:b/>
          <w:bCs/>
          <w:sz w:val="28"/>
          <w:szCs w:val="28"/>
          <w:rtl/>
        </w:rPr>
        <w:t>واحد</w:t>
      </w:r>
      <w:r w:rsidRPr="00F266A8">
        <w:rPr>
          <w:rFonts w:cs="B Nazanin"/>
          <w:b/>
          <w:bCs/>
          <w:sz w:val="28"/>
          <w:szCs w:val="28"/>
          <w:rtl/>
        </w:rPr>
        <w:t xml:space="preserve"> </w:t>
      </w:r>
      <w:r w:rsidRPr="00F266A8">
        <w:rPr>
          <w:rFonts w:cs="B Nazanin" w:hint="cs"/>
          <w:b/>
          <w:bCs/>
          <w:sz w:val="28"/>
          <w:szCs w:val="28"/>
          <w:rtl/>
        </w:rPr>
        <w:t>توسعه</w:t>
      </w:r>
      <w:r w:rsidRPr="00F266A8">
        <w:rPr>
          <w:rFonts w:cs="B Nazanin"/>
          <w:b/>
          <w:bCs/>
          <w:sz w:val="28"/>
          <w:szCs w:val="28"/>
          <w:rtl/>
        </w:rPr>
        <w:t xml:space="preserve"> </w:t>
      </w:r>
      <w:r w:rsidRPr="00F266A8">
        <w:rPr>
          <w:rFonts w:cs="B Nazanin" w:hint="cs"/>
          <w:b/>
          <w:bCs/>
          <w:sz w:val="28"/>
          <w:szCs w:val="28"/>
          <w:rtl/>
        </w:rPr>
        <w:t>تحقیقات</w:t>
      </w:r>
      <w:r w:rsidRPr="00F266A8">
        <w:rPr>
          <w:rFonts w:cs="B Nazanin"/>
          <w:b/>
          <w:bCs/>
          <w:sz w:val="28"/>
          <w:szCs w:val="28"/>
          <w:rtl/>
        </w:rPr>
        <w:t xml:space="preserve"> </w:t>
      </w:r>
      <w:r w:rsidRPr="00F266A8">
        <w:rPr>
          <w:rFonts w:cs="B Nazanin" w:hint="cs"/>
          <w:b/>
          <w:bCs/>
          <w:sz w:val="28"/>
          <w:szCs w:val="28"/>
          <w:rtl/>
        </w:rPr>
        <w:t>بالینی</w:t>
      </w: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bookmarkStart w:id="0" w:name="_GoBack"/>
      <w:bookmarkEnd w:id="0"/>
      <w:r w:rsidRPr="00F266A8">
        <w:rPr>
          <w:rFonts w:cs="B Nazanin" w:hint="cs"/>
          <w:sz w:val="28"/>
          <w:szCs w:val="28"/>
          <w:rtl/>
        </w:rPr>
        <w:t>توسعه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بالینی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حمایت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طراحی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اجرای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مطالعات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بالینی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کیفیت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متناسب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نیازهای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نظام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سلامت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ارتقای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توانمندی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پژوهشگران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توانمندسازی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اعضای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هیئت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دانشجویان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سایر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علاقه‌مندان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زمینه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اصول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روش‌های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بالینی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ارائه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خدمات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مشاوره‌ای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تخصصی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راهنمایی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پژوهشگران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زمینه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طراحی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مطالعه،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تعیین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روش‌شناسی،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تحلیل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آماری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انتشار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نتایج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ارتقای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کیفیت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اعتبار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پژوهش‌ها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ترویج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رعایت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اصول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اخلاق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محرمانگی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اطلاعات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استانداردهای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معتبر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اجرای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مطالعات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بالینی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تقویت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همکاری‌های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ایجاد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زمینه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همکاری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میان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پژوهشگران،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گروه‌های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آموزشی،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مراکز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درمانی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سایر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نهادهای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پژوهشی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توسعه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مسئله‌محور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هدایت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فعالیت‌های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سمت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پاسخ‌گویی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نیازهای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واقعی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بیماران،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مراکز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درمانی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نظام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سلامت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F266A8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گسترش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تولید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انتشار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حمایت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انتشار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دستاوردهای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قالب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مقالات،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گزارش‌های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سایر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محصولات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معتبر</w:t>
      </w:r>
      <w:r w:rsidRPr="00F266A8">
        <w:rPr>
          <w:rFonts w:cs="B Nazanin"/>
          <w:sz w:val="28"/>
          <w:szCs w:val="28"/>
        </w:rPr>
        <w:t>.</w:t>
      </w:r>
    </w:p>
    <w:p w:rsidR="00F266A8" w:rsidRPr="00F266A8" w:rsidRDefault="00F266A8" w:rsidP="00F266A8">
      <w:pPr>
        <w:bidi/>
        <w:rPr>
          <w:rFonts w:cs="B Nazanin"/>
          <w:sz w:val="28"/>
          <w:szCs w:val="28"/>
        </w:rPr>
      </w:pPr>
    </w:p>
    <w:p w:rsidR="00540286" w:rsidRPr="00F266A8" w:rsidRDefault="00F266A8" w:rsidP="00F266A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266A8">
        <w:rPr>
          <w:rFonts w:cs="B Nazanin" w:hint="cs"/>
          <w:sz w:val="28"/>
          <w:szCs w:val="28"/>
          <w:rtl/>
        </w:rPr>
        <w:t>کمک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ارتقای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کیفیت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خدمات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سلامت</w:t>
      </w:r>
      <w:r w:rsidRPr="00F266A8">
        <w:rPr>
          <w:rFonts w:cs="B Nazanin"/>
          <w:sz w:val="28"/>
          <w:szCs w:val="28"/>
          <w:rtl/>
        </w:rPr>
        <w:t xml:space="preserve">: </w:t>
      </w:r>
      <w:r w:rsidRPr="00F266A8">
        <w:rPr>
          <w:rFonts w:cs="B Nazanin" w:hint="cs"/>
          <w:sz w:val="28"/>
          <w:szCs w:val="28"/>
          <w:rtl/>
        </w:rPr>
        <w:t>فراهم‌سازی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زمینه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استفاده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شواهد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علمی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حاصل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پژوهش‌ها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در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تصمیم‌گیری‌های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بالینی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و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بهبود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مراقبت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از</w:t>
      </w:r>
      <w:r w:rsidRPr="00F266A8">
        <w:rPr>
          <w:rFonts w:cs="B Nazanin"/>
          <w:sz w:val="28"/>
          <w:szCs w:val="28"/>
          <w:rtl/>
        </w:rPr>
        <w:t xml:space="preserve"> </w:t>
      </w:r>
      <w:r w:rsidRPr="00F266A8">
        <w:rPr>
          <w:rFonts w:cs="B Nazanin" w:hint="cs"/>
          <w:sz w:val="28"/>
          <w:szCs w:val="28"/>
          <w:rtl/>
        </w:rPr>
        <w:t>بیماران</w:t>
      </w:r>
      <w:r w:rsidRPr="00F266A8">
        <w:rPr>
          <w:rFonts w:cs="B Nazanin"/>
          <w:sz w:val="28"/>
          <w:szCs w:val="28"/>
        </w:rPr>
        <w:t>.</w:t>
      </w:r>
    </w:p>
    <w:sectPr w:rsidR="00540286" w:rsidRPr="00F266A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5C1" w:rsidRDefault="005F15C1" w:rsidP="00F266A8">
      <w:pPr>
        <w:spacing w:after="0" w:line="240" w:lineRule="auto"/>
      </w:pPr>
      <w:r>
        <w:separator/>
      </w:r>
    </w:p>
  </w:endnote>
  <w:endnote w:type="continuationSeparator" w:id="0">
    <w:p w:rsidR="005F15C1" w:rsidRDefault="005F15C1" w:rsidP="00F26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5C1" w:rsidRDefault="005F15C1" w:rsidP="00F266A8">
      <w:pPr>
        <w:spacing w:after="0" w:line="240" w:lineRule="auto"/>
      </w:pPr>
      <w:r>
        <w:separator/>
      </w:r>
    </w:p>
  </w:footnote>
  <w:footnote w:type="continuationSeparator" w:id="0">
    <w:p w:rsidR="005F15C1" w:rsidRDefault="005F15C1" w:rsidP="00F26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6A8" w:rsidRDefault="00F266A8" w:rsidP="00F266A8">
    <w:pPr>
      <w:pStyle w:val="Header"/>
      <w:jc w:val="center"/>
    </w:pPr>
    <w:r>
      <w:rPr>
        <w:noProof/>
      </w:rPr>
      <w:drawing>
        <wp:inline distT="0" distB="0" distL="0" distR="0" wp14:anchorId="417B9CBF" wp14:editId="3E392BAC">
          <wp:extent cx="2581275" cy="885825"/>
          <wp:effectExtent l="0" t="0" r="9525" b="9525"/>
          <wp:docPr id="1" name="Picture 1" descr="D:\karghah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:\karghah\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6CE7"/>
    <w:multiLevelType w:val="hybridMultilevel"/>
    <w:tmpl w:val="51C8BD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DF"/>
    <w:rsid w:val="003B0CDF"/>
    <w:rsid w:val="00540286"/>
    <w:rsid w:val="005F15C1"/>
    <w:rsid w:val="00F2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850F3"/>
  <w15:chartTrackingRefBased/>
  <w15:docId w15:val="{38F7BA14-7705-4846-9DDA-5CEC6509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6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6A8"/>
  </w:style>
  <w:style w:type="paragraph" w:styleId="Footer">
    <w:name w:val="footer"/>
    <w:basedOn w:val="Normal"/>
    <w:link w:val="FooterChar"/>
    <w:uiPriority w:val="99"/>
    <w:unhideWhenUsed/>
    <w:rsid w:val="00F26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2026-10-27T06:01:00Z</dcterms:created>
  <dcterms:modified xsi:type="dcterms:W3CDTF">2026-10-27T06:02:00Z</dcterms:modified>
</cp:coreProperties>
</file>