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center"/>
        <w:textAlignment w:val="baseline"/>
        <w:rPr>
          <w:rFonts w:ascii="Tahoma" w:hAnsi="Tahoma" w:cs="B Nazanin"/>
          <w:color w:val="000000"/>
          <w:sz w:val="16"/>
          <w:szCs w:val="16"/>
        </w:rPr>
      </w:pPr>
      <w:r w:rsidRPr="006764A8">
        <w:rPr>
          <w:rStyle w:val="Strong"/>
          <w:rFonts w:ascii="byekan" w:hAnsi="byekan" w:cs="B Nazanin"/>
          <w:color w:val="000000"/>
          <w:sz w:val="36"/>
          <w:szCs w:val="36"/>
          <w:bdr w:val="none" w:sz="0" w:space="0" w:color="auto" w:frame="1"/>
          <w:rtl/>
        </w:rPr>
        <w:t>برنامه راهبردی مرکز توسعه تحقیقات بالینی</w:t>
      </w:r>
      <w:r w:rsidRPr="006764A8">
        <w:rPr>
          <w:rStyle w:val="Strong"/>
          <w:rFonts w:ascii="byekan" w:hAnsi="byekan" w:cs="B Nazanin"/>
          <w:color w:val="000000"/>
          <w:sz w:val="36"/>
          <w:szCs w:val="36"/>
          <w:bdr w:val="none" w:sz="0" w:space="0" w:color="auto" w:frame="1"/>
        </w:rPr>
        <w:t xml:space="preserve"> </w:t>
      </w:r>
      <w:r w:rsidRPr="006764A8">
        <w:rPr>
          <w:rStyle w:val="Strong"/>
          <w:rFonts w:ascii="byekan" w:hAnsi="byekan" w:cs="B Nazanin" w:hint="cs"/>
          <w:color w:val="000000"/>
          <w:sz w:val="36"/>
          <w:szCs w:val="36"/>
          <w:bdr w:val="none" w:sz="0" w:space="0" w:color="auto" w:frame="1"/>
          <w:rtl/>
          <w:lang w:bidi="fa-IR"/>
        </w:rPr>
        <w:t>بیمارستان شهید مصطفی خمینی</w:t>
      </w:r>
      <w:r w:rsidRPr="006764A8">
        <w:rPr>
          <w:rStyle w:val="Strong"/>
          <w:rFonts w:ascii="byekan" w:hAnsi="byekan" w:cs="B Nazanin"/>
          <w:color w:val="000000"/>
          <w:sz w:val="36"/>
          <w:szCs w:val="36"/>
          <w:bdr w:val="none" w:sz="0" w:space="0" w:color="auto" w:frame="1"/>
          <w:rtl/>
        </w:rPr>
        <w:t xml:space="preserve">  1405</w:t>
      </w:r>
    </w:p>
    <w:p w:rsidR="00520260" w:rsidRPr="006764A8" w:rsidRDefault="00520260" w:rsidP="00520260">
      <w:pPr>
        <w:pStyle w:val="NormalWeb"/>
        <w:shd w:val="clear" w:color="auto" w:fill="FFFFFF"/>
        <w:spacing w:before="0" w:beforeAutospacing="0" w:after="0" w:afterAutospacing="0"/>
        <w:jc w:val="right"/>
        <w:textAlignment w:val="baseline"/>
        <w:rPr>
          <w:rFonts w:ascii="Tahoma" w:hAnsi="Tahoma" w:cs="B Nazanin"/>
          <w:color w:val="000000"/>
          <w:sz w:val="18"/>
          <w:szCs w:val="18"/>
          <w:rtl/>
        </w:rPr>
      </w:pPr>
      <w:r w:rsidRPr="006764A8">
        <w:rPr>
          <w:rFonts w:ascii="Tahoma" w:hAnsi="Tahoma" w:cs="B Nazanin"/>
          <w:color w:val="000000"/>
          <w:sz w:val="18"/>
          <w:szCs w:val="18"/>
        </w:rPr>
        <w:t> 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</w:rPr>
      </w:pPr>
      <w:r w:rsidRPr="006764A8">
        <w:rPr>
          <w:rFonts w:ascii="Cambria" w:hAnsi="Cambria" w:cs="Cambria" w:hint="cs"/>
          <w:color w:val="000000"/>
          <w:sz w:val="18"/>
          <w:szCs w:val="18"/>
          <w:rtl/>
        </w:rPr>
        <w:t> 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Cambria" w:hAnsi="Cambria" w:cs="Cambria" w:hint="cs"/>
          <w:b/>
          <w:bCs/>
          <w:color w:val="000000"/>
          <w:sz w:val="28"/>
          <w:szCs w:val="28"/>
          <w:bdr w:val="none" w:sz="0" w:space="0" w:color="auto" w:frame="1"/>
          <w:rtl/>
        </w:rPr>
        <w:t>      </w:t>
      </w:r>
      <w:r w:rsidRPr="006764A8">
        <w:rPr>
          <w:rStyle w:val="Strong"/>
          <w:rFonts w:ascii="byekan" w:hAnsi="byekan" w:cs="B Nazanin"/>
          <w:color w:val="000000"/>
          <w:sz w:val="28"/>
          <w:szCs w:val="28"/>
          <w:bdr w:val="none" w:sz="0" w:space="0" w:color="auto" w:frame="1"/>
          <w:rtl/>
        </w:rPr>
        <w:t>رسالت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واحد توسعه تحقیقات بالینی مرکز آموزشی، درمانی شفا</w:t>
      </w:r>
      <w:r w:rsidRPr="006764A8">
        <w:rPr>
          <w:rFonts w:ascii="Cambria" w:hAnsi="Cambria" w:cs="Cambria" w:hint="cs"/>
          <w:b/>
          <w:bCs/>
          <w:color w:val="000000"/>
          <w:sz w:val="28"/>
          <w:szCs w:val="28"/>
          <w:bdr w:val="none" w:sz="0" w:space="0" w:color="auto" w:frame="1"/>
          <w:rtl/>
        </w:rPr>
        <w:t> 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در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راستای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توسعه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پژوهش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های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بالینی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و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با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هدف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ارتقاء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سلامت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جامعه،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درصدد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افزایش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توانمندی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های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پژوهشگران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و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جلب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مشارکت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اعضای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هیئت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علمی،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دستیاران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و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دانشجویان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رشته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های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پزشکی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و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پیراپزشکی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به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انجام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پژوهش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های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بالینی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است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.</w:t>
      </w:r>
      <w:r w:rsidRPr="006764A8">
        <w:rPr>
          <w:rFonts w:ascii="Cambria" w:hAnsi="Cambria" w:cs="Cambria" w:hint="cs"/>
          <w:b/>
          <w:bCs/>
          <w:color w:val="000000"/>
          <w:sz w:val="28"/>
          <w:szCs w:val="28"/>
          <w:bdr w:val="none" w:sz="0" w:space="0" w:color="auto" w:frame="1"/>
          <w:rtl/>
        </w:rPr>
        <w:t> 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در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این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راستا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از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طریق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فراهم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آوردن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تسهیلات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مورد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نیاز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پژوهش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های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بالینی،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برگزاری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کارگاه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ها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و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برنامه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های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آموزشی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مرتبط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با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پژوهش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و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تامین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و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ارائه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مشاوره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های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پژوهشی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به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علاقمندان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خدمت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رسانی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خواهد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 xml:space="preserve"> </w:t>
      </w:r>
      <w:r w:rsidRPr="006764A8">
        <w:rPr>
          <w:rFonts w:ascii="byekan" w:hAnsi="byekan" w:cs="B Nazanin" w:hint="cs"/>
          <w:b/>
          <w:bCs/>
          <w:color w:val="000000"/>
          <w:sz w:val="28"/>
          <w:szCs w:val="28"/>
          <w:bdr w:val="none" w:sz="0" w:space="0" w:color="auto" w:frame="1"/>
          <w:rtl/>
        </w:rPr>
        <w:t>کر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د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</w:rPr>
        <w:t>.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Cambria" w:hAnsi="Cambria" w:cs="Cambria" w:hint="cs"/>
          <w:b/>
          <w:bCs/>
          <w:color w:val="000000"/>
          <w:sz w:val="14"/>
          <w:szCs w:val="14"/>
          <w:rtl/>
        </w:rPr>
        <w:t> 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Style w:val="Strong"/>
          <w:rFonts w:ascii="byekan" w:hAnsi="byekan" w:cs="B Nazanin"/>
          <w:color w:val="000000"/>
          <w:sz w:val="28"/>
          <w:szCs w:val="28"/>
          <w:bdr w:val="none" w:sz="0" w:space="0" w:color="auto" w:frame="1"/>
          <w:rtl/>
        </w:rPr>
        <w:t>چشم انداز مرکز: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آرمان ما ایجاد مجموعه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softHyphen/>
        <w:t>ای خلاق و پیشرو در زمینه پژوهش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softHyphen/>
        <w:t>های بالینی و ارتقای سلامت و بهداشت جامعه است که بنا دارد با تولید دانش و فناوری تحقیقات در جهت افزایش آگاهی و حفظ ارتقای سطح سلامت جامعه تا حد امکان گام بردارد.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ما بر آنیم که با تکیه بر توانمندی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softHyphen/>
        <w:t>های علمی و بهره گیری از تجارب دیگران، موجب ارتقاء علمی پژوهشی واحد توسعه تحقیقات بالینی باشیم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Cambria" w:hAnsi="Cambria" w:cs="Cambria" w:hint="cs"/>
          <w:b/>
          <w:bCs/>
          <w:color w:val="000000"/>
          <w:sz w:val="14"/>
          <w:szCs w:val="14"/>
          <w:rtl/>
        </w:rPr>
        <w:t> 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Style w:val="Strong"/>
          <w:rFonts w:ascii="byekan" w:hAnsi="byekan" w:cs="B Nazanin"/>
          <w:color w:val="000000"/>
          <w:sz w:val="28"/>
          <w:szCs w:val="28"/>
          <w:bdr w:val="none" w:sz="0" w:space="0" w:color="auto" w:frame="1"/>
          <w:rtl/>
        </w:rPr>
        <w:t>اهداف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: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1- آماده سازی مرکز جهت اجرای طرح هایی منطبق بر نیاز جامعه با هدف رفع مشکلات مهم جامعه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  <w:lang w:bidi="fa-IR"/>
        </w:rPr>
        <w:t xml:space="preserve">۲- 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افزایش کیفیت تحقیقات و پژوهشها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  <w:lang w:bidi="fa-IR"/>
        </w:rPr>
        <w:t xml:space="preserve">۳- 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افزایش مقالات داخلی و خارجی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4- شناسایی درمان های مناسبتر با اثر بخشی بیشتر</w:t>
      </w:r>
    </w:p>
    <w:p w:rsidR="00520260" w:rsidRPr="006764A8" w:rsidRDefault="00520260" w:rsidP="00520260">
      <w:pPr>
        <w:pStyle w:val="NormalWeb"/>
        <w:shd w:val="clear" w:color="auto" w:fill="FFFFFF"/>
        <w:spacing w:before="0" w:beforeAutospacing="0" w:after="0" w:afterAutospacing="0"/>
        <w:jc w:val="right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Cambria" w:hAnsi="Cambria" w:cs="Cambria" w:hint="cs"/>
          <w:b/>
          <w:bCs/>
          <w:color w:val="000000"/>
          <w:sz w:val="14"/>
          <w:szCs w:val="14"/>
          <w:rtl/>
        </w:rPr>
        <w:t> 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</w:rPr>
      </w:pPr>
      <w:r w:rsidRPr="006764A8">
        <w:rPr>
          <w:rStyle w:val="Strong"/>
          <w:rFonts w:ascii="byekan" w:hAnsi="byekan" w:cs="B Nazanin"/>
          <w:color w:val="000000"/>
          <w:sz w:val="28"/>
          <w:szCs w:val="28"/>
          <w:bdr w:val="none" w:sz="0" w:space="0" w:color="auto" w:frame="1"/>
          <w:rtl/>
        </w:rPr>
        <w:t>راهکار ها :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  <w:lang w:bidi="fa-IR"/>
        </w:rPr>
        <w:t>۱-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تعیین الویت ‌های پژوهشی و کاربردی در عرصه های آموزشی و پژوهشی بیمارستان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  <w:lang w:bidi="fa-IR"/>
        </w:rPr>
        <w:t>۲-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ایجاد زمینه مناسب جستجو و دسترسی آسان، رایگان و الکترونیکی به چکیده و متن کامل تمام مقالات با همکاری پرسنل کتابخانه و سایت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  <w:lang w:bidi="fa-IR"/>
        </w:rPr>
        <w:lastRenderedPageBreak/>
        <w:t xml:space="preserve">۳- 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توضیحات کامل فرایندهای ثبت و تصویب پروپوزالها به اعضای محترم هیات علمی و پژوهشگران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  <w:lang w:bidi="fa-IR"/>
        </w:rPr>
        <w:t xml:space="preserve">۴- 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فراخوان سالانه از پژوهشگران جهت تشویق و تقدیر از پژوهشگران برتر عضو محترم هیات علمی بالینی و پژوهشگران برتر توسط معاونت پژوهشی دانشگاه و ابلاغ آن به کلیه اساتید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  <w:lang w:bidi="fa-IR"/>
        </w:rPr>
        <w:t xml:space="preserve">۵- 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برگزاری کارگاه های آموزشی در راستای توانمند سازی پژوهشی اعضای محترم هیات علمی و پژوهشگران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  <w:lang w:bidi="fa-IR"/>
        </w:rPr>
        <w:t xml:space="preserve">۶- 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بهره گیری از نیروهای متخصص آمار و اپیدمیولوژی جهت مشاوره متدلوژی طرح های پژوهشی و تدوین مقالات علمی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  <w:lang w:bidi="fa-IR"/>
        </w:rPr>
        <w:t xml:space="preserve">۷- 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تقویت روحیه ی پژوهشی و ایجاد انگیزه در اعضای هیات علمی و فراگیران در مرکز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  <w:lang w:bidi="fa-IR"/>
        </w:rPr>
        <w:t xml:space="preserve">۸- 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تخصیص و تجهیز سیستم های کامپیوتر و اینترنت پر سرعت در مرکز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9 - ایجاد پل ارتباطی بین رشته های پایه و بالینی برای رسیدن به پروژه های کاربردی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Cambria" w:hAnsi="Cambria" w:cs="Cambria" w:hint="cs"/>
          <w:b/>
          <w:bCs/>
          <w:color w:val="000000"/>
          <w:sz w:val="14"/>
          <w:szCs w:val="14"/>
          <w:rtl/>
        </w:rPr>
        <w:t> 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Style w:val="Strong"/>
          <w:rFonts w:ascii="byekan" w:hAnsi="byekan" w:cs="B Nazanin"/>
          <w:color w:val="000000"/>
          <w:sz w:val="28"/>
          <w:szCs w:val="28"/>
          <w:bdr w:val="none" w:sz="0" w:space="0" w:color="auto" w:frame="1"/>
          <w:rtl/>
        </w:rPr>
        <w:t>ارزش ها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</w:rPr>
        <w:t>- 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جهت گیری فعالیت ها به سمت رفع نیازهای کشور و منطقه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</w:rPr>
        <w:t>- 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کار تیمی و توانمندسازی پژوهشگران در جهت دستیابی به اهداف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</w:rPr>
        <w:t>- 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حفظ محرمانه بودن اطلاعات بیماران و رعایت اخلاق پژوهشی در پژوهشها</w:t>
      </w:r>
    </w:p>
    <w:p w:rsidR="00520260" w:rsidRPr="006764A8" w:rsidRDefault="00520260" w:rsidP="00520260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Tahoma" w:hAnsi="Tahoma" w:cs="B Nazanin"/>
          <w:b/>
          <w:bCs/>
          <w:color w:val="000000"/>
          <w:sz w:val="14"/>
          <w:szCs w:val="14"/>
          <w:rtl/>
        </w:rPr>
      </w:pP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</w:rPr>
        <w:t>- </w:t>
      </w:r>
      <w:r w:rsidRPr="006764A8">
        <w:rPr>
          <w:rFonts w:ascii="byekan" w:hAnsi="byekan" w:cs="B Nazanin"/>
          <w:b/>
          <w:bCs/>
          <w:color w:val="000000"/>
          <w:sz w:val="28"/>
          <w:szCs w:val="28"/>
          <w:bdr w:val="none" w:sz="0" w:space="0" w:color="auto" w:frame="1"/>
          <w:rtl/>
        </w:rPr>
        <w:t>سرعت و دقت در انجام وظایف و شفافیت عملکرد</w:t>
      </w:r>
    </w:p>
    <w:p w:rsidR="00B77FAC" w:rsidRPr="006764A8" w:rsidRDefault="00B77FAC" w:rsidP="00520260">
      <w:pPr>
        <w:bidi/>
        <w:rPr>
          <w:rFonts w:cs="B Nazanin"/>
          <w:sz w:val="24"/>
          <w:szCs w:val="24"/>
        </w:rPr>
      </w:pPr>
    </w:p>
    <w:sectPr w:rsidR="00B77FAC" w:rsidRPr="006764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9AE" w:rsidRDefault="002409AE" w:rsidP="003A5161">
      <w:pPr>
        <w:spacing w:after="0" w:line="240" w:lineRule="auto"/>
      </w:pPr>
      <w:r>
        <w:separator/>
      </w:r>
    </w:p>
  </w:endnote>
  <w:endnote w:type="continuationSeparator" w:id="0">
    <w:p w:rsidR="002409AE" w:rsidRDefault="002409AE" w:rsidP="003A5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yek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4A8" w:rsidRDefault="006764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4A8" w:rsidRDefault="006764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4A8" w:rsidRDefault="006764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9AE" w:rsidRDefault="002409AE" w:rsidP="003A5161">
      <w:pPr>
        <w:spacing w:after="0" w:line="240" w:lineRule="auto"/>
      </w:pPr>
      <w:r>
        <w:separator/>
      </w:r>
    </w:p>
  </w:footnote>
  <w:footnote w:type="continuationSeparator" w:id="0">
    <w:p w:rsidR="002409AE" w:rsidRDefault="002409AE" w:rsidP="003A5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4A8" w:rsidRDefault="006764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161" w:rsidRDefault="003A5161" w:rsidP="003A5161">
    <w:pPr>
      <w:pStyle w:val="Header"/>
      <w:jc w:val="center"/>
    </w:pPr>
    <w:bookmarkStart w:id="0" w:name="_GoBack"/>
    <w:r w:rsidRPr="00156E56">
      <w:rPr>
        <w:rFonts w:ascii="Calibri" w:eastAsia="Calibri" w:hAnsi="Calibri" w:cs="B Nazanin"/>
        <w:noProof/>
        <w:sz w:val="16"/>
        <w:szCs w:val="16"/>
        <w:rtl/>
      </w:rPr>
      <w:drawing>
        <wp:inline distT="0" distB="0" distL="0" distR="0" wp14:anchorId="27322167" wp14:editId="49383506">
          <wp:extent cx="1628775" cy="885825"/>
          <wp:effectExtent l="0" t="0" r="9525" b="9525"/>
          <wp:docPr id="1" name="Picture 1" descr="D:\karghah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karghah\downlo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675" cy="942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:rsidR="003A5161" w:rsidRDefault="003A51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4A8" w:rsidRDefault="006764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DC0"/>
    <w:rsid w:val="000D6DC0"/>
    <w:rsid w:val="00193EF3"/>
    <w:rsid w:val="002409AE"/>
    <w:rsid w:val="003A5161"/>
    <w:rsid w:val="00520260"/>
    <w:rsid w:val="006764A8"/>
    <w:rsid w:val="0080379A"/>
    <w:rsid w:val="00B7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513E3F0-B4DF-4C3B-ABDD-FB4A1582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026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A5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5161"/>
  </w:style>
  <w:style w:type="paragraph" w:styleId="Footer">
    <w:name w:val="footer"/>
    <w:basedOn w:val="Normal"/>
    <w:link w:val="FooterChar"/>
    <w:uiPriority w:val="99"/>
    <w:unhideWhenUsed/>
    <w:rsid w:val="003A5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2573F-F9D1-41B2-87D0-DC2C4E2EC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8</cp:revision>
  <dcterms:created xsi:type="dcterms:W3CDTF">2026-10-27T05:38:00Z</dcterms:created>
  <dcterms:modified xsi:type="dcterms:W3CDTF">2026-10-27T05:59:00Z</dcterms:modified>
</cp:coreProperties>
</file>